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407E76" w14:textId="21A2384E" w:rsidR="000D54D1" w:rsidRPr="00A5361F" w:rsidRDefault="000D54D1" w:rsidP="00A5361F">
      <w:pPr>
        <w:spacing w:line="360" w:lineRule="auto"/>
        <w:rPr>
          <w:rFonts w:ascii="Times New Roman" w:hAnsi="Times New Roman" w:cs="Times New Roman"/>
          <w:strike/>
        </w:rPr>
      </w:pPr>
      <w:r w:rsidRPr="00A5361F">
        <w:rPr>
          <w:rFonts w:ascii="Times New Roman" w:hAnsi="Times New Roman" w:cs="Times New Roman"/>
        </w:rPr>
        <w:t>Maria is a 42-year-old single mother living in New York City with her three sons. She immigrated to New York from Peru two years ago. About six months after she arrived, she began developing night sweats and unexplained fevers. Most recently, she has developed a persistent, worsening cough. Her illegal status has made her hesitant to seek medical treatment, but a neighbor told her that the local community clinic would see her and</w:t>
      </w:r>
      <w:r w:rsidR="00E612B0">
        <w:rPr>
          <w:rFonts w:ascii="Times New Roman" w:hAnsi="Times New Roman" w:cs="Times New Roman"/>
        </w:rPr>
        <w:t xml:space="preserve"> would</w:t>
      </w:r>
      <w:r w:rsidRPr="00A5361F">
        <w:rPr>
          <w:rFonts w:ascii="Times New Roman" w:hAnsi="Times New Roman" w:cs="Times New Roman"/>
        </w:rPr>
        <w:t xml:space="preserve"> not check her residency status. </w:t>
      </w:r>
    </w:p>
    <w:p w14:paraId="1340468B" w14:textId="77777777" w:rsidR="000D54D1" w:rsidRPr="00A5361F" w:rsidRDefault="000D54D1" w:rsidP="00A5361F">
      <w:pPr>
        <w:spacing w:line="360" w:lineRule="auto"/>
        <w:rPr>
          <w:rFonts w:ascii="Times New Roman" w:hAnsi="Times New Roman" w:cs="Times New Roman"/>
        </w:rPr>
      </w:pPr>
    </w:p>
    <w:p w14:paraId="23DEF586" w14:textId="6D0E0F62" w:rsidR="000D54D1" w:rsidRPr="00A5361F" w:rsidRDefault="000D54D1" w:rsidP="00A5361F">
      <w:pPr>
        <w:spacing w:line="360" w:lineRule="auto"/>
        <w:rPr>
          <w:rFonts w:ascii="Times New Roman" w:hAnsi="Times New Roman" w:cs="Times New Roman"/>
        </w:rPr>
      </w:pPr>
      <w:r w:rsidRPr="00A5361F">
        <w:rPr>
          <w:rFonts w:ascii="Times New Roman" w:hAnsi="Times New Roman" w:cs="Times New Roman"/>
        </w:rPr>
        <w:t>Screening at the clinic included a questionnaire</w:t>
      </w:r>
      <w:r w:rsidRPr="00A5361F">
        <w:rPr>
          <w:rFonts w:ascii="Times New Roman" w:hAnsi="Times New Roman" w:cs="Times New Roman"/>
          <w:b/>
        </w:rPr>
        <w:t xml:space="preserve"> </w:t>
      </w:r>
      <w:r w:rsidRPr="00A5361F">
        <w:rPr>
          <w:rFonts w:ascii="Times New Roman" w:hAnsi="Times New Roman" w:cs="Times New Roman"/>
        </w:rPr>
        <w:t xml:space="preserve">that addressed some of the problems she </w:t>
      </w:r>
      <w:r w:rsidR="000D188C" w:rsidRPr="00A5361F">
        <w:rPr>
          <w:rFonts w:ascii="Times New Roman" w:hAnsi="Times New Roman" w:cs="Times New Roman"/>
        </w:rPr>
        <w:t>was</w:t>
      </w:r>
      <w:r w:rsidRPr="00A5361F">
        <w:rPr>
          <w:rFonts w:ascii="Times New Roman" w:hAnsi="Times New Roman" w:cs="Times New Roman"/>
        </w:rPr>
        <w:t xml:space="preserve"> experiencing. The nurse explained to Maria that she </w:t>
      </w:r>
      <w:r w:rsidR="006F4B4F" w:rsidRPr="00A5361F">
        <w:rPr>
          <w:rFonts w:ascii="Times New Roman" w:hAnsi="Times New Roman" w:cs="Times New Roman"/>
        </w:rPr>
        <w:t>might</w:t>
      </w:r>
      <w:r w:rsidRPr="00A5361F">
        <w:rPr>
          <w:rFonts w:ascii="Times New Roman" w:hAnsi="Times New Roman" w:cs="Times New Roman"/>
        </w:rPr>
        <w:t xml:space="preserve"> have TB.</w:t>
      </w:r>
      <w:r w:rsidR="00F83451">
        <w:rPr>
          <w:rFonts w:ascii="Times New Roman" w:hAnsi="Times New Roman" w:cs="Times New Roman"/>
        </w:rPr>
        <w:t xml:space="preserve"> </w:t>
      </w:r>
      <w:r w:rsidRPr="00A5361F">
        <w:rPr>
          <w:rFonts w:ascii="Times New Roman" w:hAnsi="Times New Roman" w:cs="Times New Roman"/>
        </w:rPr>
        <w:t>The physician treating Maria performed a complete physical exam</w:t>
      </w:r>
      <w:r w:rsidR="006F4B4F" w:rsidRPr="00A5361F">
        <w:rPr>
          <w:rFonts w:ascii="Times New Roman" w:hAnsi="Times New Roman" w:cs="Times New Roman"/>
        </w:rPr>
        <w:t xml:space="preserve"> and</w:t>
      </w:r>
      <w:r w:rsidRPr="00A5361F">
        <w:rPr>
          <w:rFonts w:ascii="Times New Roman" w:hAnsi="Times New Roman" w:cs="Times New Roman"/>
        </w:rPr>
        <w:t xml:space="preserve"> discussed her questionnaire responses with her, including her response that </w:t>
      </w:r>
      <w:r w:rsidR="006F4B4F" w:rsidRPr="00A5361F">
        <w:rPr>
          <w:rFonts w:ascii="Times New Roman" w:hAnsi="Times New Roman" w:cs="Times New Roman"/>
        </w:rPr>
        <w:t xml:space="preserve">in Peru, </w:t>
      </w:r>
      <w:r w:rsidRPr="00A5361F">
        <w:rPr>
          <w:rFonts w:ascii="Times New Roman" w:hAnsi="Times New Roman" w:cs="Times New Roman"/>
        </w:rPr>
        <w:t>she lived with her grandfather who</w:t>
      </w:r>
      <w:r w:rsidR="006F4B4F" w:rsidRPr="00A5361F">
        <w:rPr>
          <w:rFonts w:ascii="Times New Roman" w:hAnsi="Times New Roman" w:cs="Times New Roman"/>
        </w:rPr>
        <w:t xml:space="preserve"> she believes</w:t>
      </w:r>
      <w:r w:rsidRPr="00A5361F">
        <w:rPr>
          <w:rFonts w:ascii="Times New Roman" w:hAnsi="Times New Roman" w:cs="Times New Roman"/>
        </w:rPr>
        <w:t xml:space="preserve"> may have died from TB. </w:t>
      </w:r>
    </w:p>
    <w:p w14:paraId="3B7DE3E8" w14:textId="77777777" w:rsidR="000D54D1" w:rsidRPr="00A5361F" w:rsidRDefault="000D54D1" w:rsidP="00A5361F">
      <w:pPr>
        <w:spacing w:line="360" w:lineRule="auto"/>
        <w:rPr>
          <w:rFonts w:ascii="Times New Roman" w:hAnsi="Times New Roman" w:cs="Times New Roman"/>
        </w:rPr>
      </w:pPr>
    </w:p>
    <w:p w14:paraId="679D0708" w14:textId="70FAB1BD" w:rsidR="000D54D1" w:rsidRPr="00A5361F" w:rsidRDefault="000D54D1" w:rsidP="00A5361F">
      <w:pPr>
        <w:spacing w:line="360" w:lineRule="auto"/>
        <w:rPr>
          <w:rFonts w:ascii="Times New Roman" w:hAnsi="Times New Roman" w:cs="Times New Roman"/>
        </w:rPr>
      </w:pPr>
      <w:r w:rsidRPr="00A5361F">
        <w:rPr>
          <w:rFonts w:ascii="Times New Roman" w:hAnsi="Times New Roman" w:cs="Times New Roman"/>
        </w:rPr>
        <w:t xml:space="preserve">Physical exam findings showed abnormal lung sounds in Maria’s upper lobes bilaterally. The physician found cervical and axial lymphadenopathy. Maria was asked to leave sputum samples to be tested for mycobacterium tuberculosis. A PPD was placed with instructions for Maria to return in two days to have it read. When Maria returned two days later, the result showed a 10 mm raised, red reactive site. Maria was also screened for HIV at the time of initial exam </w:t>
      </w:r>
      <w:r w:rsidR="00F83451">
        <w:rPr>
          <w:rFonts w:ascii="Times New Roman" w:hAnsi="Times New Roman" w:cs="Times New Roman"/>
        </w:rPr>
        <w:t>because</w:t>
      </w:r>
      <w:r w:rsidR="00F83451" w:rsidRPr="00A5361F">
        <w:rPr>
          <w:rFonts w:ascii="Times New Roman" w:hAnsi="Times New Roman" w:cs="Times New Roman"/>
        </w:rPr>
        <w:t xml:space="preserve"> </w:t>
      </w:r>
      <w:r w:rsidRPr="00A5361F">
        <w:rPr>
          <w:rFonts w:ascii="Times New Roman" w:hAnsi="Times New Roman" w:cs="Times New Roman"/>
        </w:rPr>
        <w:t>it is often found in patients with TB. In this case</w:t>
      </w:r>
      <w:r w:rsidR="00F83451">
        <w:rPr>
          <w:rFonts w:ascii="Times New Roman" w:hAnsi="Times New Roman" w:cs="Times New Roman"/>
        </w:rPr>
        <w:t>,</w:t>
      </w:r>
      <w:r w:rsidRPr="00A5361F">
        <w:rPr>
          <w:rFonts w:ascii="Times New Roman" w:hAnsi="Times New Roman" w:cs="Times New Roman"/>
        </w:rPr>
        <w:t xml:space="preserve"> she tested negative for HIV. Her sputum culture tested positive for M. tuberculosis. </w:t>
      </w:r>
    </w:p>
    <w:p w14:paraId="0E23B040" w14:textId="77777777" w:rsidR="000D54D1" w:rsidRPr="00A5361F" w:rsidRDefault="000D54D1" w:rsidP="00A5361F">
      <w:pPr>
        <w:spacing w:line="360" w:lineRule="auto"/>
        <w:rPr>
          <w:rFonts w:ascii="Times New Roman" w:hAnsi="Times New Roman" w:cs="Times New Roman"/>
        </w:rPr>
      </w:pPr>
    </w:p>
    <w:p w14:paraId="0A2D41C6" w14:textId="6FE800C2" w:rsidR="000D54D1" w:rsidRPr="00A5361F" w:rsidRDefault="000D54D1" w:rsidP="00A5361F">
      <w:pPr>
        <w:spacing w:line="360" w:lineRule="auto"/>
        <w:rPr>
          <w:rFonts w:ascii="Times New Roman" w:hAnsi="Times New Roman" w:cs="Times New Roman"/>
        </w:rPr>
      </w:pPr>
      <w:r w:rsidRPr="00A5361F">
        <w:rPr>
          <w:rFonts w:ascii="Times New Roman" w:hAnsi="Times New Roman" w:cs="Times New Roman"/>
        </w:rPr>
        <w:t xml:space="preserve">The physician explained that given the findings on the chest x-ray and the clinical findings on exam, he believed that she had </w:t>
      </w:r>
      <w:r w:rsidR="00F83451">
        <w:rPr>
          <w:rFonts w:ascii="Times New Roman" w:hAnsi="Times New Roman" w:cs="Times New Roman"/>
        </w:rPr>
        <w:t>r</w:t>
      </w:r>
      <w:r w:rsidR="00F83451" w:rsidRPr="00A5361F">
        <w:rPr>
          <w:rFonts w:ascii="Times New Roman" w:hAnsi="Times New Roman" w:cs="Times New Roman"/>
        </w:rPr>
        <w:t xml:space="preserve">eactivation </w:t>
      </w:r>
      <w:r w:rsidRPr="00A5361F">
        <w:rPr>
          <w:rFonts w:ascii="Times New Roman" w:hAnsi="Times New Roman" w:cs="Times New Roman"/>
        </w:rPr>
        <w:t>TB. The physician informed Maria that he planned to start her on</w:t>
      </w:r>
      <w:r w:rsidR="00F83451">
        <w:rPr>
          <w:rFonts w:ascii="Times New Roman" w:hAnsi="Times New Roman" w:cs="Times New Roman"/>
        </w:rPr>
        <w:t xml:space="preserve"> a</w:t>
      </w:r>
      <w:r w:rsidRPr="00A5361F">
        <w:rPr>
          <w:rFonts w:ascii="Times New Roman" w:hAnsi="Times New Roman" w:cs="Times New Roman"/>
        </w:rPr>
        <w:t xml:space="preserve"> four-drug regimen of isoniazid, rifampin, pyrazinamide, and ethambutol (Myambutol) for two months. The physician then explained that a “continuation phase” would follow, which</w:t>
      </w:r>
      <w:r w:rsidR="00A3600A">
        <w:rPr>
          <w:rFonts w:ascii="Times New Roman" w:hAnsi="Times New Roman" w:cs="Times New Roman"/>
        </w:rPr>
        <w:t xml:space="preserve"> would</w:t>
      </w:r>
      <w:r w:rsidRPr="00A5361F">
        <w:rPr>
          <w:rFonts w:ascii="Times New Roman" w:hAnsi="Times New Roman" w:cs="Times New Roman"/>
        </w:rPr>
        <w:t xml:space="preserve"> </w:t>
      </w:r>
      <w:r w:rsidR="00A3600A" w:rsidRPr="00A5361F">
        <w:rPr>
          <w:rFonts w:ascii="Times New Roman" w:hAnsi="Times New Roman" w:cs="Times New Roman"/>
        </w:rPr>
        <w:t>consis</w:t>
      </w:r>
      <w:r w:rsidR="00A3600A">
        <w:rPr>
          <w:rFonts w:ascii="Times New Roman" w:hAnsi="Times New Roman" w:cs="Times New Roman"/>
        </w:rPr>
        <w:t>t</w:t>
      </w:r>
      <w:r w:rsidR="00A3600A" w:rsidRPr="00A5361F">
        <w:rPr>
          <w:rFonts w:ascii="Times New Roman" w:hAnsi="Times New Roman" w:cs="Times New Roman"/>
        </w:rPr>
        <w:t xml:space="preserve"> </w:t>
      </w:r>
      <w:r w:rsidRPr="00A5361F">
        <w:rPr>
          <w:rFonts w:ascii="Times New Roman" w:hAnsi="Times New Roman" w:cs="Times New Roman"/>
        </w:rPr>
        <w:t>of isoniazid and a rifamycin (rifampin, rifabutin [Mycobutin], or rifapentine [Priftin]) that is administered daily for four to seven months. He also informed her that he would start her treatment at the hospital, where she would stay for least two days because she was still considered contagious. Following the hospital stay, Maria would need to come to the clinic for observed medication administration and</w:t>
      </w:r>
      <w:r w:rsidR="00A3600A">
        <w:rPr>
          <w:rFonts w:ascii="Times New Roman" w:hAnsi="Times New Roman" w:cs="Times New Roman"/>
        </w:rPr>
        <w:t xml:space="preserve"> to</w:t>
      </w:r>
      <w:r w:rsidRPr="00A5361F">
        <w:rPr>
          <w:rFonts w:ascii="Times New Roman" w:hAnsi="Times New Roman" w:cs="Times New Roman"/>
        </w:rPr>
        <w:t xml:space="preserve"> assure compliance. </w:t>
      </w:r>
    </w:p>
    <w:p w14:paraId="0540F717" w14:textId="77777777" w:rsidR="000D54D1" w:rsidRPr="00A5361F" w:rsidRDefault="000D54D1" w:rsidP="00A5361F">
      <w:pPr>
        <w:spacing w:line="360" w:lineRule="auto"/>
        <w:rPr>
          <w:rFonts w:ascii="Times New Roman" w:hAnsi="Times New Roman" w:cs="Times New Roman"/>
        </w:rPr>
      </w:pPr>
    </w:p>
    <w:p w14:paraId="2853DCA3" w14:textId="3D2F3BC5" w:rsidR="000D54D1" w:rsidRPr="00A5361F" w:rsidRDefault="000D54D1" w:rsidP="00A5361F">
      <w:pPr>
        <w:spacing w:line="360" w:lineRule="auto"/>
        <w:rPr>
          <w:rFonts w:ascii="Times New Roman" w:hAnsi="Times New Roman" w:cs="Times New Roman"/>
        </w:rPr>
      </w:pPr>
      <w:r w:rsidRPr="00A5361F">
        <w:rPr>
          <w:rFonts w:ascii="Times New Roman" w:hAnsi="Times New Roman" w:cs="Times New Roman"/>
        </w:rPr>
        <w:t xml:space="preserve">Two months passed and Maria continued about her day-to-day life including going to the clinic for her medication. She attempted to </w:t>
      </w:r>
      <w:r w:rsidR="00A3600A" w:rsidRPr="00A5361F">
        <w:rPr>
          <w:rFonts w:ascii="Times New Roman" w:hAnsi="Times New Roman" w:cs="Times New Roman"/>
        </w:rPr>
        <w:t>wor</w:t>
      </w:r>
      <w:r w:rsidR="00A3600A">
        <w:rPr>
          <w:rFonts w:ascii="Times New Roman" w:hAnsi="Times New Roman" w:cs="Times New Roman"/>
        </w:rPr>
        <w:t>k</w:t>
      </w:r>
      <w:r w:rsidR="00A3600A" w:rsidRPr="00A5361F">
        <w:rPr>
          <w:rFonts w:ascii="Times New Roman" w:hAnsi="Times New Roman" w:cs="Times New Roman"/>
        </w:rPr>
        <w:t xml:space="preserve"> </w:t>
      </w:r>
      <w:r w:rsidRPr="00A5361F">
        <w:rPr>
          <w:rFonts w:ascii="Times New Roman" w:hAnsi="Times New Roman" w:cs="Times New Roman"/>
        </w:rPr>
        <w:t xml:space="preserve">full time and to take care of her three sons. She found that her night sweats </w:t>
      </w:r>
      <w:r w:rsidR="00E5710B">
        <w:rPr>
          <w:rFonts w:ascii="Times New Roman" w:hAnsi="Times New Roman" w:cs="Times New Roman"/>
        </w:rPr>
        <w:t>had become a</w:t>
      </w:r>
      <w:r w:rsidRPr="00A5361F">
        <w:rPr>
          <w:rFonts w:ascii="Times New Roman" w:hAnsi="Times New Roman" w:cs="Times New Roman"/>
        </w:rPr>
        <w:t xml:space="preserve"> nightly</w:t>
      </w:r>
      <w:r w:rsidR="00E5710B">
        <w:rPr>
          <w:rFonts w:ascii="Times New Roman" w:hAnsi="Times New Roman" w:cs="Times New Roman"/>
        </w:rPr>
        <w:t xml:space="preserve"> occurrence</w:t>
      </w:r>
      <w:r w:rsidR="00F83451">
        <w:rPr>
          <w:rFonts w:ascii="Times New Roman" w:hAnsi="Times New Roman" w:cs="Times New Roman"/>
        </w:rPr>
        <w:t>, and</w:t>
      </w:r>
      <w:r w:rsidRPr="00A5361F">
        <w:rPr>
          <w:rFonts w:ascii="Times New Roman" w:hAnsi="Times New Roman" w:cs="Times New Roman"/>
        </w:rPr>
        <w:t xml:space="preserve"> her cough had become productive with blood along with intense coughing spells. Maria was compliant with the drug regimen but called the clinic because her symptoms were worsening. Maria was scheduled for a visit the very next day.</w:t>
      </w:r>
    </w:p>
    <w:p w14:paraId="3444244B" w14:textId="77777777" w:rsidR="000D54D1" w:rsidRPr="00A5361F" w:rsidRDefault="000D54D1" w:rsidP="00A5361F">
      <w:pPr>
        <w:spacing w:line="360" w:lineRule="auto"/>
        <w:rPr>
          <w:rFonts w:ascii="Times New Roman" w:hAnsi="Times New Roman" w:cs="Times New Roman"/>
        </w:rPr>
      </w:pPr>
    </w:p>
    <w:p w14:paraId="35312B3C" w14:textId="57A991A1" w:rsidR="000D54D1" w:rsidRPr="00A5361F" w:rsidRDefault="000D54D1" w:rsidP="00A5361F">
      <w:pPr>
        <w:spacing w:line="360" w:lineRule="auto"/>
        <w:rPr>
          <w:rFonts w:ascii="Times New Roman" w:hAnsi="Times New Roman" w:cs="Times New Roman"/>
        </w:rPr>
      </w:pPr>
      <w:r w:rsidRPr="00A5361F">
        <w:rPr>
          <w:rFonts w:ascii="Times New Roman" w:hAnsi="Times New Roman" w:cs="Times New Roman"/>
        </w:rPr>
        <w:t>The follow up chest x-ray showed no improvement, and it was determined that Maria was exhibiting signs of multidrug-resistant TB. Because multidrug-resistant and extensively drug-resistant tuberculosis requires at least 18 to 24 months of therapy, depending on t</w:t>
      </w:r>
      <w:r w:rsidR="001C15B4">
        <w:rPr>
          <w:rFonts w:ascii="Times New Roman" w:hAnsi="Times New Roman" w:cs="Times New Roman"/>
        </w:rPr>
        <w:t>he patient’</w:t>
      </w:r>
      <w:r w:rsidRPr="00A5361F">
        <w:rPr>
          <w:rFonts w:ascii="Times New Roman" w:hAnsi="Times New Roman" w:cs="Times New Roman"/>
        </w:rPr>
        <w:t>s response to treatment, the physician decided to extend her therapy</w:t>
      </w:r>
      <w:r w:rsidR="00F83451">
        <w:rPr>
          <w:rFonts w:ascii="Times New Roman" w:hAnsi="Times New Roman" w:cs="Times New Roman"/>
        </w:rPr>
        <w:t xml:space="preserve"> </w:t>
      </w:r>
      <w:r w:rsidR="00F83451" w:rsidRPr="00A5361F">
        <w:rPr>
          <w:rFonts w:ascii="Times New Roman" w:hAnsi="Times New Roman" w:cs="Times New Roman"/>
        </w:rPr>
        <w:t>to 18 months</w:t>
      </w:r>
      <w:r w:rsidR="00F83451">
        <w:rPr>
          <w:rFonts w:ascii="Times New Roman" w:hAnsi="Times New Roman" w:cs="Times New Roman"/>
        </w:rPr>
        <w:t>,</w:t>
      </w:r>
      <w:r w:rsidRPr="00A5361F">
        <w:rPr>
          <w:rFonts w:ascii="Times New Roman" w:hAnsi="Times New Roman" w:cs="Times New Roman"/>
        </w:rPr>
        <w:t xml:space="preserve"> beyond the 4</w:t>
      </w:r>
      <w:r w:rsidR="001C15B4">
        <w:rPr>
          <w:rFonts w:ascii="Calibri" w:hAnsi="Calibri" w:cs="Times New Roman"/>
        </w:rPr>
        <w:t xml:space="preserve"> to </w:t>
      </w:r>
      <w:r w:rsidRPr="00A5361F">
        <w:rPr>
          <w:rFonts w:ascii="Times New Roman" w:hAnsi="Times New Roman" w:cs="Times New Roman"/>
        </w:rPr>
        <w:t xml:space="preserve">7 month time </w:t>
      </w:r>
      <w:r w:rsidR="002A39BE">
        <w:rPr>
          <w:rFonts w:ascii="Times New Roman" w:hAnsi="Times New Roman" w:cs="Times New Roman"/>
        </w:rPr>
        <w:t>period</w:t>
      </w:r>
      <w:r w:rsidRPr="00A5361F">
        <w:rPr>
          <w:rFonts w:ascii="Times New Roman" w:hAnsi="Times New Roman" w:cs="Times New Roman"/>
        </w:rPr>
        <w:t xml:space="preserve"> he had projected. He also stopped the ethambutol and started moxifloxacin. </w:t>
      </w:r>
      <w:r w:rsidR="00E5710B" w:rsidRPr="00E5710B">
        <w:rPr>
          <w:rFonts w:ascii="Times New Roman" w:hAnsi="Times New Roman" w:cs="Times New Roman"/>
        </w:rPr>
        <w:t>Thoracic surgery</w:t>
      </w:r>
      <w:r w:rsidR="00E5710B">
        <w:rPr>
          <w:rFonts w:asciiTheme="majorHAnsi" w:hAnsiTheme="majorHAnsi" w:cs="Arial"/>
        </w:rPr>
        <w:t xml:space="preserve"> </w:t>
      </w:r>
      <w:r w:rsidRPr="00A5361F">
        <w:rPr>
          <w:rFonts w:ascii="Times New Roman" w:hAnsi="Times New Roman" w:cs="Times New Roman"/>
        </w:rPr>
        <w:t xml:space="preserve">for resection of lung lesions is often considered as adjunctive therapy, and this </w:t>
      </w:r>
      <w:r w:rsidR="001C15B4">
        <w:rPr>
          <w:rFonts w:ascii="Times New Roman" w:hAnsi="Times New Roman" w:cs="Times New Roman"/>
        </w:rPr>
        <w:t>was</w:t>
      </w:r>
      <w:r w:rsidR="001C15B4" w:rsidRPr="00A5361F">
        <w:rPr>
          <w:rFonts w:ascii="Times New Roman" w:hAnsi="Times New Roman" w:cs="Times New Roman"/>
        </w:rPr>
        <w:t xml:space="preserve"> </w:t>
      </w:r>
      <w:r w:rsidRPr="00A5361F">
        <w:rPr>
          <w:rFonts w:ascii="Times New Roman" w:hAnsi="Times New Roman" w:cs="Times New Roman"/>
        </w:rPr>
        <w:t>discussed with Maria at the time of the exam.</w:t>
      </w:r>
    </w:p>
    <w:p w14:paraId="3A547C68" w14:textId="77777777" w:rsidR="000D54D1" w:rsidRPr="00A5361F" w:rsidRDefault="000D54D1" w:rsidP="00A5361F">
      <w:pPr>
        <w:spacing w:line="360" w:lineRule="auto"/>
        <w:rPr>
          <w:rFonts w:ascii="Times New Roman" w:hAnsi="Times New Roman" w:cs="Times New Roman"/>
        </w:rPr>
      </w:pPr>
    </w:p>
    <w:p w14:paraId="563572ED" w14:textId="6EB7509D" w:rsidR="000D54D1" w:rsidRPr="00A5361F" w:rsidRDefault="000D54D1" w:rsidP="00A5361F">
      <w:pPr>
        <w:spacing w:line="360" w:lineRule="auto"/>
        <w:rPr>
          <w:rFonts w:ascii="Times New Roman" w:hAnsi="Times New Roman" w:cs="Times New Roman"/>
        </w:rPr>
      </w:pPr>
      <w:r w:rsidRPr="00A5361F">
        <w:rPr>
          <w:rFonts w:ascii="Times New Roman" w:hAnsi="Times New Roman" w:cs="Times New Roman"/>
        </w:rPr>
        <w:t xml:space="preserve">Maria was devastated to learn about her multidrug resistant TB because she needed to work. Fortunately, the clinic was able to fund Maria’s drugs at a discounted rate. Nonetheless, the entire situation </w:t>
      </w:r>
      <w:r w:rsidR="00F83451">
        <w:rPr>
          <w:rFonts w:ascii="Times New Roman" w:hAnsi="Times New Roman" w:cs="Times New Roman"/>
        </w:rPr>
        <w:t>has</w:t>
      </w:r>
      <w:r w:rsidR="00F83451" w:rsidRPr="00A5361F">
        <w:rPr>
          <w:rFonts w:ascii="Times New Roman" w:hAnsi="Times New Roman" w:cs="Times New Roman"/>
        </w:rPr>
        <w:t xml:space="preserve"> </w:t>
      </w:r>
      <w:bookmarkStart w:id="0" w:name="_GoBack"/>
      <w:bookmarkEnd w:id="0"/>
      <w:r w:rsidR="00F83451" w:rsidRPr="00A5361F">
        <w:rPr>
          <w:rFonts w:ascii="Times New Roman" w:hAnsi="Times New Roman" w:cs="Times New Roman"/>
        </w:rPr>
        <w:t>pu</w:t>
      </w:r>
      <w:r w:rsidR="00F83451">
        <w:rPr>
          <w:rFonts w:ascii="Times New Roman" w:hAnsi="Times New Roman" w:cs="Times New Roman"/>
        </w:rPr>
        <w:t>t</w:t>
      </w:r>
      <w:r w:rsidR="00F83451" w:rsidRPr="00A5361F">
        <w:rPr>
          <w:rFonts w:ascii="Times New Roman" w:hAnsi="Times New Roman" w:cs="Times New Roman"/>
        </w:rPr>
        <w:t xml:space="preserve"> </w:t>
      </w:r>
      <w:r w:rsidRPr="00A5361F">
        <w:rPr>
          <w:rFonts w:ascii="Times New Roman" w:hAnsi="Times New Roman" w:cs="Times New Roman"/>
        </w:rPr>
        <w:t xml:space="preserve">Maria under stress to the point that it is unclear how she will meet this challenge and adequately handle her health crisis. </w:t>
      </w:r>
    </w:p>
    <w:p w14:paraId="59CA9F5E" w14:textId="7CE59218" w:rsidR="00230D05" w:rsidRPr="009C169D" w:rsidRDefault="00230D05" w:rsidP="009C169D">
      <w:pPr>
        <w:widowControl w:val="0"/>
        <w:autoSpaceDE w:val="0"/>
        <w:autoSpaceDN w:val="0"/>
        <w:adjustRightInd w:val="0"/>
        <w:spacing w:after="240" w:line="360" w:lineRule="auto"/>
        <w:rPr>
          <w:rFonts w:ascii="Times New Roman" w:hAnsi="Times New Roman" w:cs="Times New Roman"/>
        </w:rPr>
      </w:pPr>
    </w:p>
    <w:p w14:paraId="5B86E36F" w14:textId="77777777" w:rsidR="001C1AF2" w:rsidRPr="00A5361F" w:rsidRDefault="001C1AF2" w:rsidP="00A5361F">
      <w:pPr>
        <w:spacing w:line="360" w:lineRule="auto"/>
        <w:rPr>
          <w:rFonts w:ascii="Times New Roman" w:hAnsi="Times New Roman" w:cs="Times New Roman"/>
        </w:rPr>
      </w:pPr>
    </w:p>
    <w:sectPr w:rsidR="001C1AF2" w:rsidRPr="00A5361F" w:rsidSect="006B6E0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7C65FB" w14:textId="77777777" w:rsidR="00BC0A40" w:rsidRDefault="00BC0A40" w:rsidP="000D54D1">
      <w:r>
        <w:separator/>
      </w:r>
    </w:p>
  </w:endnote>
  <w:endnote w:type="continuationSeparator" w:id="0">
    <w:p w14:paraId="16AD844F" w14:textId="77777777" w:rsidR="00BC0A40" w:rsidRDefault="00BC0A40" w:rsidP="000D5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ABD0E4" w14:textId="77777777" w:rsidR="00BC0A40" w:rsidRDefault="00BC0A40" w:rsidP="000D54D1">
      <w:r>
        <w:separator/>
      </w:r>
    </w:p>
  </w:footnote>
  <w:footnote w:type="continuationSeparator" w:id="0">
    <w:p w14:paraId="5553DBBA" w14:textId="77777777" w:rsidR="00BC0A40" w:rsidRDefault="00BC0A40" w:rsidP="000D54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E977D" w14:textId="77777777" w:rsidR="00464124" w:rsidRPr="000D54D1" w:rsidRDefault="00464124" w:rsidP="000D54D1">
    <w:pPr>
      <w:pStyle w:val="Header"/>
      <w:jc w:val="right"/>
      <w:rPr>
        <w:color w:val="D9D9D9" w:themeColor="background1" w:themeShade="D9"/>
        <w:sz w:val="20"/>
        <w:szCs w:val="20"/>
      </w:rPr>
    </w:pPr>
    <w:r w:rsidRPr="000D54D1">
      <w:rPr>
        <w:color w:val="D9D9D9" w:themeColor="background1" w:themeShade="D9"/>
        <w:sz w:val="20"/>
        <w:szCs w:val="20"/>
      </w:rPr>
      <w:t>Case Study TB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F42C7"/>
    <w:multiLevelType w:val="hybridMultilevel"/>
    <w:tmpl w:val="27625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73496F"/>
    <w:multiLevelType w:val="hybridMultilevel"/>
    <w:tmpl w:val="C734C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4D1"/>
    <w:rsid w:val="000D188C"/>
    <w:rsid w:val="000D54D1"/>
    <w:rsid w:val="00174066"/>
    <w:rsid w:val="001C15B4"/>
    <w:rsid w:val="001C1AF2"/>
    <w:rsid w:val="00230D05"/>
    <w:rsid w:val="002A39BE"/>
    <w:rsid w:val="00464124"/>
    <w:rsid w:val="004E4428"/>
    <w:rsid w:val="006A700A"/>
    <w:rsid w:val="006B6E06"/>
    <w:rsid w:val="006F4B4F"/>
    <w:rsid w:val="007252D3"/>
    <w:rsid w:val="008A3B41"/>
    <w:rsid w:val="009C169D"/>
    <w:rsid w:val="009E1D34"/>
    <w:rsid w:val="00A3600A"/>
    <w:rsid w:val="00A5361F"/>
    <w:rsid w:val="00B0332A"/>
    <w:rsid w:val="00BC0A40"/>
    <w:rsid w:val="00C36F04"/>
    <w:rsid w:val="00CE6FAC"/>
    <w:rsid w:val="00E5710B"/>
    <w:rsid w:val="00E612B0"/>
    <w:rsid w:val="00EB680E"/>
    <w:rsid w:val="00F834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C86A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4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4D1"/>
    <w:pPr>
      <w:tabs>
        <w:tab w:val="center" w:pos="4320"/>
        <w:tab w:val="right" w:pos="8640"/>
      </w:tabs>
    </w:pPr>
  </w:style>
  <w:style w:type="character" w:customStyle="1" w:styleId="HeaderChar">
    <w:name w:val="Header Char"/>
    <w:basedOn w:val="DefaultParagraphFont"/>
    <w:link w:val="Header"/>
    <w:uiPriority w:val="99"/>
    <w:rsid w:val="000D54D1"/>
  </w:style>
  <w:style w:type="paragraph" w:styleId="Footer">
    <w:name w:val="footer"/>
    <w:basedOn w:val="Normal"/>
    <w:link w:val="FooterChar"/>
    <w:uiPriority w:val="99"/>
    <w:unhideWhenUsed/>
    <w:rsid w:val="000D54D1"/>
    <w:pPr>
      <w:tabs>
        <w:tab w:val="center" w:pos="4320"/>
        <w:tab w:val="right" w:pos="8640"/>
      </w:tabs>
    </w:pPr>
  </w:style>
  <w:style w:type="character" w:customStyle="1" w:styleId="FooterChar">
    <w:name w:val="Footer Char"/>
    <w:basedOn w:val="DefaultParagraphFont"/>
    <w:link w:val="Footer"/>
    <w:uiPriority w:val="99"/>
    <w:rsid w:val="000D54D1"/>
  </w:style>
  <w:style w:type="paragraph" w:styleId="ListParagraph">
    <w:name w:val="List Paragraph"/>
    <w:basedOn w:val="Normal"/>
    <w:uiPriority w:val="34"/>
    <w:qFormat/>
    <w:rsid w:val="006A700A"/>
    <w:pPr>
      <w:ind w:left="720"/>
      <w:contextualSpacing/>
    </w:pPr>
  </w:style>
  <w:style w:type="character" w:styleId="CommentReference">
    <w:name w:val="annotation reference"/>
    <w:basedOn w:val="DefaultParagraphFont"/>
    <w:uiPriority w:val="99"/>
    <w:semiHidden/>
    <w:unhideWhenUsed/>
    <w:rsid w:val="00F83451"/>
    <w:rPr>
      <w:sz w:val="16"/>
      <w:szCs w:val="16"/>
    </w:rPr>
  </w:style>
  <w:style w:type="paragraph" w:styleId="CommentText">
    <w:name w:val="annotation text"/>
    <w:basedOn w:val="Normal"/>
    <w:link w:val="CommentTextChar"/>
    <w:uiPriority w:val="99"/>
    <w:semiHidden/>
    <w:unhideWhenUsed/>
    <w:rsid w:val="00F83451"/>
    <w:rPr>
      <w:sz w:val="20"/>
      <w:szCs w:val="20"/>
    </w:rPr>
  </w:style>
  <w:style w:type="character" w:customStyle="1" w:styleId="CommentTextChar">
    <w:name w:val="Comment Text Char"/>
    <w:basedOn w:val="DefaultParagraphFont"/>
    <w:link w:val="CommentText"/>
    <w:uiPriority w:val="99"/>
    <w:semiHidden/>
    <w:rsid w:val="00F83451"/>
    <w:rPr>
      <w:sz w:val="20"/>
      <w:szCs w:val="20"/>
    </w:rPr>
  </w:style>
  <w:style w:type="paragraph" w:styleId="CommentSubject">
    <w:name w:val="annotation subject"/>
    <w:basedOn w:val="CommentText"/>
    <w:next w:val="CommentText"/>
    <w:link w:val="CommentSubjectChar"/>
    <w:uiPriority w:val="99"/>
    <w:semiHidden/>
    <w:unhideWhenUsed/>
    <w:rsid w:val="00F83451"/>
    <w:rPr>
      <w:b/>
      <w:bCs/>
    </w:rPr>
  </w:style>
  <w:style w:type="character" w:customStyle="1" w:styleId="CommentSubjectChar">
    <w:name w:val="Comment Subject Char"/>
    <w:basedOn w:val="CommentTextChar"/>
    <w:link w:val="CommentSubject"/>
    <w:uiPriority w:val="99"/>
    <w:semiHidden/>
    <w:rsid w:val="00F83451"/>
    <w:rPr>
      <w:b/>
      <w:bCs/>
      <w:sz w:val="20"/>
      <w:szCs w:val="20"/>
    </w:rPr>
  </w:style>
  <w:style w:type="paragraph" w:styleId="BalloonText">
    <w:name w:val="Balloon Text"/>
    <w:basedOn w:val="Normal"/>
    <w:link w:val="BalloonTextChar"/>
    <w:uiPriority w:val="99"/>
    <w:semiHidden/>
    <w:unhideWhenUsed/>
    <w:rsid w:val="00F83451"/>
    <w:rPr>
      <w:rFonts w:ascii="Tahoma" w:hAnsi="Tahoma" w:cs="Tahoma"/>
      <w:sz w:val="16"/>
      <w:szCs w:val="16"/>
    </w:rPr>
  </w:style>
  <w:style w:type="character" w:customStyle="1" w:styleId="BalloonTextChar">
    <w:name w:val="Balloon Text Char"/>
    <w:basedOn w:val="DefaultParagraphFont"/>
    <w:link w:val="BalloonText"/>
    <w:uiPriority w:val="99"/>
    <w:semiHidden/>
    <w:rsid w:val="00F83451"/>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4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4D1"/>
    <w:pPr>
      <w:tabs>
        <w:tab w:val="center" w:pos="4320"/>
        <w:tab w:val="right" w:pos="8640"/>
      </w:tabs>
    </w:pPr>
  </w:style>
  <w:style w:type="character" w:customStyle="1" w:styleId="HeaderChar">
    <w:name w:val="Header Char"/>
    <w:basedOn w:val="DefaultParagraphFont"/>
    <w:link w:val="Header"/>
    <w:uiPriority w:val="99"/>
    <w:rsid w:val="000D54D1"/>
  </w:style>
  <w:style w:type="paragraph" w:styleId="Footer">
    <w:name w:val="footer"/>
    <w:basedOn w:val="Normal"/>
    <w:link w:val="FooterChar"/>
    <w:uiPriority w:val="99"/>
    <w:unhideWhenUsed/>
    <w:rsid w:val="000D54D1"/>
    <w:pPr>
      <w:tabs>
        <w:tab w:val="center" w:pos="4320"/>
        <w:tab w:val="right" w:pos="8640"/>
      </w:tabs>
    </w:pPr>
  </w:style>
  <w:style w:type="character" w:customStyle="1" w:styleId="FooterChar">
    <w:name w:val="Footer Char"/>
    <w:basedOn w:val="DefaultParagraphFont"/>
    <w:link w:val="Footer"/>
    <w:uiPriority w:val="99"/>
    <w:rsid w:val="000D54D1"/>
  </w:style>
  <w:style w:type="paragraph" w:styleId="ListParagraph">
    <w:name w:val="List Paragraph"/>
    <w:basedOn w:val="Normal"/>
    <w:uiPriority w:val="34"/>
    <w:qFormat/>
    <w:rsid w:val="006A700A"/>
    <w:pPr>
      <w:ind w:left="720"/>
      <w:contextualSpacing/>
    </w:pPr>
  </w:style>
  <w:style w:type="character" w:styleId="CommentReference">
    <w:name w:val="annotation reference"/>
    <w:basedOn w:val="DefaultParagraphFont"/>
    <w:uiPriority w:val="99"/>
    <w:semiHidden/>
    <w:unhideWhenUsed/>
    <w:rsid w:val="00F83451"/>
    <w:rPr>
      <w:sz w:val="16"/>
      <w:szCs w:val="16"/>
    </w:rPr>
  </w:style>
  <w:style w:type="paragraph" w:styleId="CommentText">
    <w:name w:val="annotation text"/>
    <w:basedOn w:val="Normal"/>
    <w:link w:val="CommentTextChar"/>
    <w:uiPriority w:val="99"/>
    <w:semiHidden/>
    <w:unhideWhenUsed/>
    <w:rsid w:val="00F83451"/>
    <w:rPr>
      <w:sz w:val="20"/>
      <w:szCs w:val="20"/>
    </w:rPr>
  </w:style>
  <w:style w:type="character" w:customStyle="1" w:styleId="CommentTextChar">
    <w:name w:val="Comment Text Char"/>
    <w:basedOn w:val="DefaultParagraphFont"/>
    <w:link w:val="CommentText"/>
    <w:uiPriority w:val="99"/>
    <w:semiHidden/>
    <w:rsid w:val="00F83451"/>
    <w:rPr>
      <w:sz w:val="20"/>
      <w:szCs w:val="20"/>
    </w:rPr>
  </w:style>
  <w:style w:type="paragraph" w:styleId="CommentSubject">
    <w:name w:val="annotation subject"/>
    <w:basedOn w:val="CommentText"/>
    <w:next w:val="CommentText"/>
    <w:link w:val="CommentSubjectChar"/>
    <w:uiPriority w:val="99"/>
    <w:semiHidden/>
    <w:unhideWhenUsed/>
    <w:rsid w:val="00F83451"/>
    <w:rPr>
      <w:b/>
      <w:bCs/>
    </w:rPr>
  </w:style>
  <w:style w:type="character" w:customStyle="1" w:styleId="CommentSubjectChar">
    <w:name w:val="Comment Subject Char"/>
    <w:basedOn w:val="CommentTextChar"/>
    <w:link w:val="CommentSubject"/>
    <w:uiPriority w:val="99"/>
    <w:semiHidden/>
    <w:rsid w:val="00F83451"/>
    <w:rPr>
      <w:b/>
      <w:bCs/>
      <w:sz w:val="20"/>
      <w:szCs w:val="20"/>
    </w:rPr>
  </w:style>
  <w:style w:type="paragraph" w:styleId="BalloonText">
    <w:name w:val="Balloon Text"/>
    <w:basedOn w:val="Normal"/>
    <w:link w:val="BalloonTextChar"/>
    <w:uiPriority w:val="99"/>
    <w:semiHidden/>
    <w:unhideWhenUsed/>
    <w:rsid w:val="00F83451"/>
    <w:rPr>
      <w:rFonts w:ascii="Tahoma" w:hAnsi="Tahoma" w:cs="Tahoma"/>
      <w:sz w:val="16"/>
      <w:szCs w:val="16"/>
    </w:rPr>
  </w:style>
  <w:style w:type="character" w:customStyle="1" w:styleId="BalloonTextChar">
    <w:name w:val="Balloon Text Char"/>
    <w:basedOn w:val="DefaultParagraphFont"/>
    <w:link w:val="BalloonText"/>
    <w:uiPriority w:val="99"/>
    <w:semiHidden/>
    <w:rsid w:val="00F834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557</Words>
  <Characters>3181</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West Coast University</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Dianna Kistler</dc:creator>
  <cp:lastModifiedBy>Dianna Kistler</cp:lastModifiedBy>
  <cp:revision>3</cp:revision>
  <dcterms:created xsi:type="dcterms:W3CDTF">2016-04-18T17:45:00Z</dcterms:created>
  <dcterms:modified xsi:type="dcterms:W3CDTF">2016-04-18T19:12:00Z</dcterms:modified>
</cp:coreProperties>
</file>